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F5" w:rsidRDefault="00E224F5" w:rsidP="00B129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he-IL"/>
        </w:rPr>
      </w:pPr>
      <w:r>
        <w:rPr>
          <w:rFonts w:ascii="Times New Roman" w:hAnsi="Times New Roman"/>
          <w:b/>
          <w:sz w:val="30"/>
          <w:szCs w:val="30"/>
          <w:lang w:bidi="he-IL"/>
        </w:rPr>
        <w:t xml:space="preserve">Количество мест для получения среднего специального образования   </w:t>
      </w:r>
      <w:r w:rsidR="00B129DD" w:rsidRPr="00B129DD">
        <w:rPr>
          <w:rFonts w:ascii="Times New Roman" w:hAnsi="Times New Roman"/>
          <w:b/>
          <w:sz w:val="30"/>
          <w:szCs w:val="30"/>
          <w:lang w:bidi="he-IL"/>
        </w:rPr>
        <w:t xml:space="preserve">в медицинских колледжах Могилевской области  </w:t>
      </w:r>
    </w:p>
    <w:p w:rsidR="00B129DD" w:rsidRPr="00B129DD" w:rsidRDefault="00B129DD" w:rsidP="00B129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he-IL"/>
        </w:rPr>
      </w:pPr>
      <w:r w:rsidRPr="00B129DD">
        <w:rPr>
          <w:rFonts w:ascii="Times New Roman" w:hAnsi="Times New Roman"/>
          <w:b/>
          <w:sz w:val="30"/>
          <w:szCs w:val="30"/>
          <w:lang w:bidi="he-IL"/>
        </w:rPr>
        <w:t>в 2021 году</w:t>
      </w:r>
      <w:r w:rsidR="00E224F5">
        <w:rPr>
          <w:rFonts w:ascii="Times New Roman" w:hAnsi="Times New Roman"/>
          <w:b/>
          <w:sz w:val="30"/>
          <w:szCs w:val="30"/>
          <w:lang w:bidi="he-IL"/>
        </w:rPr>
        <w:t xml:space="preserve"> за счет средств бюджета, в том числе и на условиях целевой подготовки</w:t>
      </w:r>
    </w:p>
    <w:p w:rsidR="00B129DD" w:rsidRDefault="00B129D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7"/>
        <w:gridCol w:w="1986"/>
        <w:gridCol w:w="1785"/>
      </w:tblGrid>
      <w:tr w:rsidR="00E224F5" w:rsidTr="00E224F5">
        <w:trPr>
          <w:trHeight w:val="665"/>
        </w:trPr>
        <w:tc>
          <w:tcPr>
            <w:tcW w:w="2093" w:type="dxa"/>
            <w:vMerge w:val="restart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Код специальности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Наименование специальности</w:t>
            </w:r>
          </w:p>
        </w:tc>
        <w:tc>
          <w:tcPr>
            <w:tcW w:w="3771" w:type="dxa"/>
            <w:gridSpan w:val="2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 xml:space="preserve">Прием специалистов за счет </w:t>
            </w:r>
          </w:p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средств бюджета</w:t>
            </w:r>
          </w:p>
        </w:tc>
      </w:tr>
      <w:tr w:rsidR="00E224F5" w:rsidTr="00E224F5">
        <w:trPr>
          <w:trHeight w:val="661"/>
        </w:trPr>
        <w:tc>
          <w:tcPr>
            <w:tcW w:w="2093" w:type="dxa"/>
            <w:vMerge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всего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  <w:r w:rsidRPr="0065461B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условиях целевой подготовки</w:t>
            </w:r>
          </w:p>
        </w:tc>
      </w:tr>
      <w:tr w:rsidR="00E224F5" w:rsidTr="00E224F5">
        <w:trPr>
          <w:trHeight w:val="661"/>
        </w:trPr>
        <w:tc>
          <w:tcPr>
            <w:tcW w:w="4790" w:type="dxa"/>
            <w:gridSpan w:val="2"/>
            <w:shd w:val="clear" w:color="auto" w:fill="auto"/>
          </w:tcPr>
          <w:p w:rsidR="00E224F5" w:rsidRPr="00E224F5" w:rsidRDefault="00E224F5" w:rsidP="00EE4C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Учреждение образования «Бобруйский государственный медицинский колледж»</w:t>
            </w:r>
          </w:p>
        </w:tc>
        <w:tc>
          <w:tcPr>
            <w:tcW w:w="1986" w:type="dxa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1785" w:type="dxa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67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 xml:space="preserve">2-79 01 31 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Сестринское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75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2-79 01 01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60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224F5" w:rsidTr="00E224F5">
        <w:tc>
          <w:tcPr>
            <w:tcW w:w="4790" w:type="dxa"/>
            <w:gridSpan w:val="2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Учреждение образования «Могилевский государственный медицинский колледж»</w:t>
            </w:r>
          </w:p>
        </w:tc>
        <w:tc>
          <w:tcPr>
            <w:tcW w:w="1986" w:type="dxa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297</w:t>
            </w:r>
          </w:p>
        </w:tc>
        <w:tc>
          <w:tcPr>
            <w:tcW w:w="1785" w:type="dxa"/>
            <w:shd w:val="clear" w:color="auto" w:fill="auto"/>
          </w:tcPr>
          <w:p w:rsidR="00E224F5" w:rsidRP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 xml:space="preserve">2-79 01 31 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Сестринское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135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2-79 01 01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81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224F5" w:rsidTr="00E224F5"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2-79 01 04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Медико-диагностическое дело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27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224F5" w:rsidTr="00E224F5">
        <w:trPr>
          <w:trHeight w:val="333"/>
        </w:trPr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2-79 01 08</w:t>
            </w:r>
          </w:p>
        </w:tc>
        <w:tc>
          <w:tcPr>
            <w:tcW w:w="2697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Фармация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54</w:t>
            </w:r>
          </w:p>
        </w:tc>
        <w:tc>
          <w:tcPr>
            <w:tcW w:w="1785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E224F5" w:rsidTr="00E224F5">
        <w:trPr>
          <w:trHeight w:val="333"/>
        </w:trPr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E224F5" w:rsidRPr="00530C96" w:rsidRDefault="00E224F5" w:rsidP="00E224F5">
            <w:pPr>
              <w:pStyle w:val="newncpi0"/>
              <w:jc w:val="center"/>
            </w:pPr>
            <w:r>
              <w:t>Могилевское РУП «Фармация»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224F5" w:rsidTr="00E224F5">
        <w:trPr>
          <w:trHeight w:val="333"/>
        </w:trPr>
        <w:tc>
          <w:tcPr>
            <w:tcW w:w="2093" w:type="dxa"/>
            <w:shd w:val="clear" w:color="auto" w:fill="auto"/>
          </w:tcPr>
          <w:p w:rsidR="00E224F5" w:rsidRPr="0065461B" w:rsidRDefault="00E224F5" w:rsidP="005B2317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E224F5" w:rsidRPr="00530C96" w:rsidRDefault="00E224F5" w:rsidP="00E224F5">
            <w:pPr>
              <w:pStyle w:val="newncpi0"/>
              <w:jc w:val="center"/>
            </w:pPr>
            <w:r>
              <w:t>Другие областные ТПРУП «Фармация»</w:t>
            </w:r>
          </w:p>
        </w:tc>
        <w:tc>
          <w:tcPr>
            <w:tcW w:w="1986" w:type="dxa"/>
            <w:shd w:val="clear" w:color="auto" w:fill="auto"/>
          </w:tcPr>
          <w:p w:rsidR="00E224F5" w:rsidRPr="0065461B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E224F5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224F5" w:rsidTr="00E224F5">
        <w:trPr>
          <w:trHeight w:val="333"/>
        </w:trPr>
        <w:tc>
          <w:tcPr>
            <w:tcW w:w="4790" w:type="dxa"/>
            <w:gridSpan w:val="2"/>
            <w:shd w:val="clear" w:color="auto" w:fill="auto"/>
          </w:tcPr>
          <w:p w:rsidR="00E224F5" w:rsidRPr="00B129DD" w:rsidRDefault="00E224F5" w:rsidP="00B129DD">
            <w:pPr>
              <w:pStyle w:val="newncpi0"/>
              <w:jc w:val="center"/>
              <w:rPr>
                <w:b/>
                <w:sz w:val="22"/>
                <w:szCs w:val="22"/>
              </w:rPr>
            </w:pPr>
            <w:r w:rsidRPr="00B129D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6" w:type="dxa"/>
            <w:shd w:val="clear" w:color="auto" w:fill="auto"/>
          </w:tcPr>
          <w:p w:rsidR="00E224F5" w:rsidRPr="00B129DD" w:rsidRDefault="00E224F5" w:rsidP="005B23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9DD">
              <w:rPr>
                <w:rFonts w:ascii="Times New Roman" w:hAnsi="Times New Roman"/>
                <w:b/>
              </w:rPr>
              <w:t>432</w:t>
            </w:r>
          </w:p>
        </w:tc>
        <w:tc>
          <w:tcPr>
            <w:tcW w:w="1785" w:type="dxa"/>
            <w:shd w:val="clear" w:color="auto" w:fill="auto"/>
          </w:tcPr>
          <w:p w:rsidR="00E224F5" w:rsidRPr="00B129DD" w:rsidRDefault="00E224F5" w:rsidP="00394B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</w:t>
            </w:r>
          </w:p>
        </w:tc>
      </w:tr>
    </w:tbl>
    <w:p w:rsidR="002E0D8C" w:rsidRDefault="002E0D8C" w:rsidP="002E0D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he-IL"/>
        </w:rPr>
      </w:pPr>
    </w:p>
    <w:p w:rsidR="002E0D8C" w:rsidRDefault="002E0D8C" w:rsidP="002E0D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he-IL"/>
        </w:rPr>
      </w:pPr>
      <w:bookmarkStart w:id="0" w:name="_GoBack"/>
      <w:bookmarkEnd w:id="0"/>
    </w:p>
    <w:p w:rsidR="002E0D8C" w:rsidRDefault="002E0D8C" w:rsidP="002E0D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he-IL"/>
        </w:rPr>
      </w:pPr>
      <w:r>
        <w:rPr>
          <w:rFonts w:ascii="Times New Roman" w:hAnsi="Times New Roman"/>
          <w:b/>
          <w:sz w:val="30"/>
          <w:szCs w:val="30"/>
          <w:lang w:bidi="he-IL"/>
        </w:rPr>
        <w:t xml:space="preserve">Количество мест для получения среднего специального образования   </w:t>
      </w:r>
      <w:r w:rsidRPr="00B129DD">
        <w:rPr>
          <w:rFonts w:ascii="Times New Roman" w:hAnsi="Times New Roman"/>
          <w:b/>
          <w:sz w:val="30"/>
          <w:szCs w:val="30"/>
          <w:lang w:bidi="he-IL"/>
        </w:rPr>
        <w:t>в медицинских колледжах Могилевской области</w:t>
      </w:r>
    </w:p>
    <w:p w:rsidR="00B129DD" w:rsidRDefault="002E0D8C" w:rsidP="002E0D8C">
      <w:pPr>
        <w:jc w:val="center"/>
      </w:pPr>
      <w:r w:rsidRPr="00B129DD">
        <w:rPr>
          <w:rFonts w:ascii="Times New Roman" w:hAnsi="Times New Roman"/>
          <w:b/>
          <w:sz w:val="30"/>
          <w:szCs w:val="30"/>
          <w:lang w:bidi="he-IL"/>
        </w:rPr>
        <w:t>в 2021 году</w:t>
      </w:r>
      <w:r>
        <w:rPr>
          <w:rFonts w:ascii="Times New Roman" w:hAnsi="Times New Roman"/>
          <w:b/>
          <w:sz w:val="30"/>
          <w:szCs w:val="30"/>
          <w:lang w:bidi="he-IL"/>
        </w:rPr>
        <w:t xml:space="preserve"> на платной основе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7"/>
        <w:gridCol w:w="1986"/>
      </w:tblGrid>
      <w:tr w:rsidR="002E0D8C" w:rsidTr="002E0D8C">
        <w:trPr>
          <w:trHeight w:val="661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E0D8C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0D8C" w:rsidRPr="00E224F5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61B">
              <w:rPr>
                <w:rFonts w:ascii="Times New Roman" w:hAnsi="Times New Roman"/>
              </w:rPr>
              <w:t>Код специальности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2E0D8C" w:rsidRPr="00E224F5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61B">
              <w:rPr>
                <w:rFonts w:ascii="Times New Roman" w:hAnsi="Times New Roman"/>
              </w:rPr>
              <w:t>Наименование специальности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D8C">
              <w:rPr>
                <w:rFonts w:ascii="Times New Roman" w:hAnsi="Times New Roman"/>
              </w:rPr>
              <w:t>Прием специалистов на платной основе</w:t>
            </w:r>
          </w:p>
        </w:tc>
      </w:tr>
      <w:tr w:rsidR="002E0D8C" w:rsidTr="00EE4C0E">
        <w:trPr>
          <w:trHeight w:val="661"/>
        </w:trPr>
        <w:tc>
          <w:tcPr>
            <w:tcW w:w="4790" w:type="dxa"/>
            <w:gridSpan w:val="2"/>
            <w:shd w:val="clear" w:color="auto" w:fill="auto"/>
          </w:tcPr>
          <w:p w:rsidR="002E0D8C" w:rsidRPr="00E224F5" w:rsidRDefault="002E0D8C" w:rsidP="00EE4C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Учреждение образования «Бобруйский государственный медицинский колледж»</w:t>
            </w:r>
          </w:p>
        </w:tc>
        <w:tc>
          <w:tcPr>
            <w:tcW w:w="1986" w:type="dxa"/>
            <w:shd w:val="clear" w:color="auto" w:fill="auto"/>
          </w:tcPr>
          <w:p w:rsidR="002E0D8C" w:rsidRPr="00E224F5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2E0D8C" w:rsidTr="00EE4C0E">
        <w:tc>
          <w:tcPr>
            <w:tcW w:w="2093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 xml:space="preserve">2-79 01 31 </w:t>
            </w:r>
          </w:p>
        </w:tc>
        <w:tc>
          <w:tcPr>
            <w:tcW w:w="2697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Сестринское дело</w:t>
            </w:r>
          </w:p>
        </w:tc>
        <w:tc>
          <w:tcPr>
            <w:tcW w:w="1986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E0D8C" w:rsidTr="00EE4C0E">
        <w:tc>
          <w:tcPr>
            <w:tcW w:w="2093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2-79 01 01</w:t>
            </w:r>
          </w:p>
        </w:tc>
        <w:tc>
          <w:tcPr>
            <w:tcW w:w="2697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1986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E0D8C" w:rsidTr="00EE4C0E">
        <w:tc>
          <w:tcPr>
            <w:tcW w:w="4790" w:type="dxa"/>
            <w:gridSpan w:val="2"/>
            <w:shd w:val="clear" w:color="auto" w:fill="auto"/>
          </w:tcPr>
          <w:p w:rsidR="002E0D8C" w:rsidRPr="00E224F5" w:rsidRDefault="002E0D8C" w:rsidP="00EE4C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F5">
              <w:rPr>
                <w:rFonts w:ascii="Times New Roman" w:hAnsi="Times New Roman"/>
                <w:b/>
              </w:rPr>
              <w:t>Учреждение образования «Могилевский государственный медицинский колледж»</w:t>
            </w:r>
          </w:p>
        </w:tc>
        <w:tc>
          <w:tcPr>
            <w:tcW w:w="1986" w:type="dxa"/>
            <w:shd w:val="clear" w:color="auto" w:fill="auto"/>
          </w:tcPr>
          <w:p w:rsidR="002E0D8C" w:rsidRPr="00E224F5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</w:tr>
      <w:tr w:rsidR="002E0D8C" w:rsidTr="00EE4C0E">
        <w:tc>
          <w:tcPr>
            <w:tcW w:w="2093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 xml:space="preserve">2-79 01 31 </w:t>
            </w:r>
          </w:p>
        </w:tc>
        <w:tc>
          <w:tcPr>
            <w:tcW w:w="2697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rPr>
                <w:rFonts w:ascii="Times New Roman" w:hAnsi="Times New Roman"/>
              </w:rPr>
            </w:pPr>
            <w:r w:rsidRPr="0065461B">
              <w:rPr>
                <w:rFonts w:ascii="Times New Roman" w:hAnsi="Times New Roman"/>
              </w:rPr>
              <w:t>Сестринское дело</w:t>
            </w:r>
          </w:p>
        </w:tc>
        <w:tc>
          <w:tcPr>
            <w:tcW w:w="1986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E0D8C" w:rsidTr="00EE4C0E">
        <w:trPr>
          <w:trHeight w:val="333"/>
        </w:trPr>
        <w:tc>
          <w:tcPr>
            <w:tcW w:w="2093" w:type="dxa"/>
            <w:shd w:val="clear" w:color="auto" w:fill="auto"/>
          </w:tcPr>
          <w:p w:rsidR="002E0D8C" w:rsidRPr="0065461B" w:rsidRDefault="002E0D8C" w:rsidP="00EE4C0E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2-79 01 08</w:t>
            </w:r>
          </w:p>
        </w:tc>
        <w:tc>
          <w:tcPr>
            <w:tcW w:w="2697" w:type="dxa"/>
            <w:shd w:val="clear" w:color="auto" w:fill="auto"/>
          </w:tcPr>
          <w:p w:rsidR="002E0D8C" w:rsidRPr="0065461B" w:rsidRDefault="002E0D8C" w:rsidP="00EE4C0E">
            <w:pPr>
              <w:pStyle w:val="newncpi0"/>
              <w:jc w:val="left"/>
              <w:rPr>
                <w:sz w:val="22"/>
                <w:szCs w:val="22"/>
              </w:rPr>
            </w:pPr>
            <w:r w:rsidRPr="0065461B">
              <w:rPr>
                <w:sz w:val="22"/>
                <w:szCs w:val="22"/>
              </w:rPr>
              <w:t>Фармация</w:t>
            </w:r>
          </w:p>
        </w:tc>
        <w:tc>
          <w:tcPr>
            <w:tcW w:w="1986" w:type="dxa"/>
            <w:shd w:val="clear" w:color="auto" w:fill="auto"/>
          </w:tcPr>
          <w:p w:rsidR="002E0D8C" w:rsidRPr="0065461B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2E0D8C" w:rsidTr="00EE4C0E">
        <w:trPr>
          <w:trHeight w:val="333"/>
        </w:trPr>
        <w:tc>
          <w:tcPr>
            <w:tcW w:w="4790" w:type="dxa"/>
            <w:gridSpan w:val="2"/>
            <w:shd w:val="clear" w:color="auto" w:fill="auto"/>
          </w:tcPr>
          <w:p w:rsidR="002E0D8C" w:rsidRPr="00B129DD" w:rsidRDefault="002E0D8C" w:rsidP="00EE4C0E">
            <w:pPr>
              <w:pStyle w:val="newncpi0"/>
              <w:jc w:val="center"/>
              <w:rPr>
                <w:b/>
                <w:sz w:val="22"/>
                <w:szCs w:val="22"/>
              </w:rPr>
            </w:pPr>
            <w:r w:rsidRPr="00B129D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6" w:type="dxa"/>
            <w:shd w:val="clear" w:color="auto" w:fill="auto"/>
          </w:tcPr>
          <w:p w:rsidR="002E0D8C" w:rsidRPr="00B129DD" w:rsidRDefault="002E0D8C" w:rsidP="00EE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</w:t>
            </w:r>
          </w:p>
        </w:tc>
      </w:tr>
    </w:tbl>
    <w:p w:rsidR="00B129DD" w:rsidRPr="00B129DD" w:rsidRDefault="00B129DD">
      <w:pPr>
        <w:rPr>
          <w:rFonts w:ascii="Times New Roman" w:hAnsi="Times New Roman"/>
          <w:sz w:val="28"/>
          <w:szCs w:val="28"/>
        </w:rPr>
      </w:pPr>
    </w:p>
    <w:sectPr w:rsidR="00B129DD" w:rsidRPr="00B1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D"/>
    <w:rsid w:val="002E0D8C"/>
    <w:rsid w:val="00393995"/>
    <w:rsid w:val="00394BAC"/>
    <w:rsid w:val="00A0122A"/>
    <w:rsid w:val="00B129DD"/>
    <w:rsid w:val="00DA0171"/>
    <w:rsid w:val="00E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129DD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129DD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Светлана Михайловна</dc:creator>
  <cp:lastModifiedBy>Копытова Светлана Михайловна</cp:lastModifiedBy>
  <cp:revision>2</cp:revision>
  <dcterms:created xsi:type="dcterms:W3CDTF">2021-05-25T05:46:00Z</dcterms:created>
  <dcterms:modified xsi:type="dcterms:W3CDTF">2021-05-25T05:46:00Z</dcterms:modified>
</cp:coreProperties>
</file>